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13" w:rsidRDefault="0063663C" w:rsidP="0063663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66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Методические рекомендации по проведению занятий по </w:t>
      </w:r>
      <w:r w:rsidRPr="006366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образовательному курсу «Приключения кота Белобока, или экономика для малышей</w:t>
      </w:r>
      <w:r w:rsidRPr="0063663C">
        <w:rPr>
          <w:rFonts w:ascii="Times New Roman" w:hAnsi="Times New Roman" w:cs="Times New Roman"/>
          <w:bCs/>
          <w:sz w:val="28"/>
          <w:szCs w:val="28"/>
          <w:u w:val="single"/>
        </w:rPr>
        <w:t>». Дополнительный модуль «Семейный бюджет».</w:t>
      </w:r>
    </w:p>
    <w:p w:rsidR="008245F9" w:rsidRDefault="008245F9" w:rsidP="0063663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245F9" w:rsidRPr="004D604E" w:rsidRDefault="008245F9" w:rsidP="008245F9">
      <w:pPr>
        <w:pStyle w:val="ListParagraph1"/>
        <w:tabs>
          <w:tab w:val="left" w:pos="284"/>
          <w:tab w:val="left" w:pos="1134"/>
        </w:tabs>
        <w:spacing w:line="288" w:lineRule="auto"/>
        <w:ind w:left="0" w:firstLine="709"/>
        <w:jc w:val="both"/>
        <w:rPr>
          <w:lang w:val="ru-RU" w:eastAsia="ru-RU"/>
        </w:rPr>
      </w:pPr>
      <w:r w:rsidRPr="00E919DE">
        <w:rPr>
          <w:rFonts w:eastAsia="Calibri"/>
          <w:b/>
          <w:color w:val="auto"/>
          <w:lang w:val="ru-RU"/>
        </w:rPr>
        <w:t>Цель</w:t>
      </w:r>
      <w:r w:rsidR="00CC70C4">
        <w:rPr>
          <w:rFonts w:eastAsia="Calibri"/>
          <w:b/>
          <w:color w:val="auto"/>
          <w:lang w:val="ru-RU"/>
        </w:rPr>
        <w:t xml:space="preserve"> изучения дополнительного модуля «Семейный бюджет»</w:t>
      </w:r>
      <w:r w:rsidRPr="00E919DE">
        <w:rPr>
          <w:b/>
          <w:lang w:val="ru-RU"/>
        </w:rPr>
        <w:t>:</w:t>
      </w:r>
      <w:r w:rsidRPr="004D604E">
        <w:rPr>
          <w:lang w:val="ru-RU"/>
        </w:rPr>
        <w:t xml:space="preserve"> закрепить</w:t>
      </w:r>
      <w:r>
        <w:rPr>
          <w:lang w:val="ru-RU"/>
        </w:rPr>
        <w:t xml:space="preserve"> </w:t>
      </w:r>
      <w:r w:rsidRPr="004D604E">
        <w:rPr>
          <w:lang w:val="ru-RU"/>
        </w:rPr>
        <w:t xml:space="preserve">первоначальное представление о семейном бюджете и значимости финансовой грамотности в семейной экономике посредством </w:t>
      </w:r>
      <w:r w:rsidRPr="004D604E">
        <w:rPr>
          <w:lang w:val="ru-RU" w:eastAsia="ru-RU"/>
        </w:rPr>
        <w:t>различных видов деятельности</w:t>
      </w:r>
      <w:r>
        <w:rPr>
          <w:lang w:val="ru-RU" w:eastAsia="ru-RU"/>
        </w:rPr>
        <w:t xml:space="preserve">: </w:t>
      </w:r>
      <w:r w:rsidRPr="004D604E">
        <w:rPr>
          <w:lang w:val="ru-RU" w:eastAsia="ru-RU"/>
        </w:rPr>
        <w:t>игровой, художественно-речевой, театрализованной, изобразительной, двигательной, коммуникативной.</w:t>
      </w:r>
    </w:p>
    <w:p w:rsidR="008245F9" w:rsidRPr="00E919DE" w:rsidRDefault="008245F9" w:rsidP="008245F9">
      <w:pPr>
        <w:pStyle w:val="ListParagraph1"/>
        <w:tabs>
          <w:tab w:val="left" w:pos="284"/>
          <w:tab w:val="left" w:pos="1134"/>
        </w:tabs>
        <w:spacing w:line="288" w:lineRule="auto"/>
        <w:ind w:left="0" w:firstLine="709"/>
        <w:jc w:val="both"/>
        <w:rPr>
          <w:rFonts w:eastAsia="Calibri"/>
          <w:b/>
          <w:color w:val="auto"/>
          <w:lang w:val="ru-RU"/>
        </w:rPr>
      </w:pPr>
      <w:r w:rsidRPr="00E919DE">
        <w:rPr>
          <w:rFonts w:eastAsia="Calibri"/>
          <w:b/>
          <w:color w:val="auto"/>
          <w:lang w:val="ru-RU"/>
        </w:rPr>
        <w:t>Задачи:</w:t>
      </w:r>
    </w:p>
    <w:p w:rsidR="008245F9" w:rsidRPr="004D604E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4D604E">
        <w:rPr>
          <w:rFonts w:eastAsia="ヒラギノ角ゴ Pro W3"/>
          <w:color w:val="000000"/>
          <w:lang w:eastAsia="en-US"/>
        </w:rPr>
        <w:t>закрепить</w:t>
      </w:r>
      <w:proofErr w:type="gramEnd"/>
      <w:r w:rsidRPr="004D604E">
        <w:rPr>
          <w:rFonts w:eastAsia="ヒラギノ角ゴ Pro W3"/>
          <w:color w:val="000000"/>
          <w:lang w:eastAsia="en-US"/>
        </w:rPr>
        <w:t xml:space="preserve"> понимание экономических категорий </w:t>
      </w:r>
      <w:r>
        <w:rPr>
          <w:rFonts w:eastAsia="ヒラギノ角ゴ Pro W3"/>
          <w:color w:val="000000"/>
          <w:lang w:eastAsia="en-US"/>
        </w:rPr>
        <w:t>«</w:t>
      </w:r>
      <w:r w:rsidRPr="004D604E">
        <w:rPr>
          <w:rFonts w:eastAsia="ヒラギノ角ゴ Pro W3"/>
          <w:color w:val="000000"/>
          <w:lang w:eastAsia="en-US"/>
        </w:rPr>
        <w:t>Семейный бюджет</w:t>
      </w:r>
      <w:r>
        <w:rPr>
          <w:rFonts w:eastAsia="ヒラギノ角ゴ Pro W3"/>
          <w:color w:val="000000"/>
          <w:lang w:eastAsia="en-US"/>
        </w:rPr>
        <w:t>»</w:t>
      </w:r>
      <w:r w:rsidRPr="004D604E">
        <w:rPr>
          <w:rFonts w:eastAsia="ヒラギノ角ゴ Pro W3"/>
          <w:color w:val="000000"/>
          <w:lang w:eastAsia="en-US"/>
        </w:rPr>
        <w:t>, его структуры и</w:t>
      </w:r>
      <w:r>
        <w:rPr>
          <w:rFonts w:eastAsia="ヒラギノ角ゴ Pro W3"/>
          <w:color w:val="000000"/>
          <w:lang w:eastAsia="en-US"/>
        </w:rPr>
        <w:t xml:space="preserve"> </w:t>
      </w:r>
      <w:r w:rsidRPr="004D604E">
        <w:rPr>
          <w:rFonts w:eastAsia="ヒラギノ角ゴ Pro W3"/>
          <w:color w:val="000000"/>
          <w:lang w:eastAsia="en-US"/>
        </w:rPr>
        <w:t>динамики;</w:t>
      </w:r>
    </w:p>
    <w:p w:rsidR="008245F9" w:rsidRPr="004D604E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4D604E">
        <w:rPr>
          <w:rFonts w:eastAsia="ヒラギノ角ゴ Pro W3"/>
          <w:color w:val="000000"/>
          <w:lang w:eastAsia="en-US"/>
        </w:rPr>
        <w:t>способствовать</w:t>
      </w:r>
      <w:proofErr w:type="gramEnd"/>
      <w:r w:rsidRPr="004D604E">
        <w:rPr>
          <w:rFonts w:eastAsia="ヒラギノ角ゴ Pro W3"/>
          <w:color w:val="000000"/>
          <w:lang w:eastAsia="en-US"/>
        </w:rPr>
        <w:t xml:space="preserve"> развитию умения ориентироваться в семейном бюджете и способности рационально формулировать свои запросы как члена семьи;</w:t>
      </w:r>
    </w:p>
    <w:p w:rsidR="008245F9" w:rsidRPr="004D604E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4D604E">
        <w:rPr>
          <w:rFonts w:eastAsia="ヒラギノ角ゴ Pro W3"/>
          <w:color w:val="000000"/>
          <w:lang w:eastAsia="en-US"/>
        </w:rPr>
        <w:t>продолжить</w:t>
      </w:r>
      <w:proofErr w:type="gramEnd"/>
      <w:r w:rsidRPr="004D604E">
        <w:rPr>
          <w:rFonts w:eastAsia="ヒラギノ角ゴ Pro W3"/>
          <w:color w:val="000000"/>
          <w:lang w:eastAsia="en-US"/>
        </w:rPr>
        <w:t xml:space="preserve"> формирование элементарных представлений о различных способах сбережений денежных средств семьи; </w:t>
      </w:r>
    </w:p>
    <w:p w:rsidR="008245F9" w:rsidRPr="004D604E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4D604E">
        <w:rPr>
          <w:rFonts w:eastAsia="ヒラギノ角ゴ Pro W3"/>
          <w:color w:val="000000"/>
          <w:lang w:eastAsia="en-US"/>
        </w:rPr>
        <w:t>стимулировать</w:t>
      </w:r>
      <w:proofErr w:type="gramEnd"/>
      <w:r w:rsidRPr="004D604E">
        <w:rPr>
          <w:rFonts w:eastAsia="ヒラギノ角ゴ Pro W3"/>
          <w:color w:val="000000"/>
          <w:lang w:eastAsia="en-US"/>
        </w:rPr>
        <w:t xml:space="preserve"> проявление собственного отношения к вопросам семейной экономики;</w:t>
      </w:r>
    </w:p>
    <w:p w:rsidR="008245F9" w:rsidRPr="00C369B3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C369B3">
        <w:rPr>
          <w:rFonts w:eastAsia="ヒラギノ角ゴ Pro W3"/>
          <w:color w:val="000000"/>
          <w:lang w:eastAsia="en-US"/>
        </w:rPr>
        <w:t>воспитывать</w:t>
      </w:r>
      <w:proofErr w:type="gramEnd"/>
      <w:r w:rsidRPr="00C369B3">
        <w:rPr>
          <w:rFonts w:eastAsia="ヒラギノ角ゴ Pro W3"/>
          <w:color w:val="000000"/>
          <w:lang w:eastAsia="en-US"/>
        </w:rPr>
        <w:t xml:space="preserve"> бережливость, рачительность, смекалку, трудолюбие; осуждать жадность и расточительность;</w:t>
      </w:r>
    </w:p>
    <w:p w:rsidR="008245F9" w:rsidRPr="00CB6B02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CB6B02">
        <w:rPr>
          <w:rFonts w:eastAsia="ヒラギノ角ゴ Pro W3"/>
          <w:color w:val="000000"/>
          <w:lang w:eastAsia="en-US"/>
        </w:rPr>
        <w:t>развивать</w:t>
      </w:r>
      <w:proofErr w:type="gramEnd"/>
      <w:r w:rsidRPr="00CB6B02">
        <w:rPr>
          <w:rFonts w:eastAsia="ヒラギノ角ゴ Pro W3"/>
          <w:color w:val="000000"/>
          <w:lang w:eastAsia="en-US"/>
        </w:rPr>
        <w:t xml:space="preserve"> практические умения в продуктивных и творческих видах деятельности;</w:t>
      </w:r>
    </w:p>
    <w:p w:rsidR="008245F9" w:rsidRPr="00C369B3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r w:rsidRPr="00C369B3">
        <w:rPr>
          <w:rFonts w:eastAsia="ヒラギノ角ゴ Pro W3"/>
          <w:color w:val="000000"/>
          <w:lang w:eastAsia="en-US"/>
        </w:rPr>
        <w:t xml:space="preserve"> </w:t>
      </w:r>
      <w:proofErr w:type="gramStart"/>
      <w:r w:rsidRPr="00C369B3">
        <w:rPr>
          <w:rFonts w:eastAsia="ヒラギノ角ゴ Pro W3"/>
          <w:color w:val="000000"/>
          <w:lang w:eastAsia="en-US"/>
        </w:rPr>
        <w:t>во</w:t>
      </w:r>
      <w:proofErr w:type="gramEnd"/>
      <w:r w:rsidRPr="00C369B3">
        <w:rPr>
          <w:rFonts w:eastAsia="ヒラギノ角ゴ Pro W3"/>
          <w:color w:val="000000"/>
          <w:lang w:eastAsia="en-US"/>
        </w:rPr>
        <w:t xml:space="preserve"> всех видах деятельности и общения способствовать развитию диало</w:t>
      </w:r>
      <w:r w:rsidRPr="00C369B3">
        <w:rPr>
          <w:rFonts w:eastAsia="ヒラギノ角ゴ Pro W3"/>
          <w:color w:val="000000"/>
          <w:lang w:eastAsia="en-US"/>
        </w:rPr>
        <w:softHyphen/>
        <w:t>гической и монологической речи;</w:t>
      </w:r>
    </w:p>
    <w:p w:rsidR="008245F9" w:rsidRPr="00CB6B02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r w:rsidRPr="00C369B3">
        <w:rPr>
          <w:rFonts w:eastAsia="ヒラギノ角ゴ Pro W3"/>
          <w:color w:val="000000"/>
          <w:lang w:eastAsia="en-US"/>
        </w:rPr>
        <w:t xml:space="preserve"> </w:t>
      </w:r>
      <w:proofErr w:type="gramStart"/>
      <w:r w:rsidRPr="00CB6B02">
        <w:rPr>
          <w:rFonts w:eastAsia="ヒラギノ角ゴ Pro W3"/>
          <w:color w:val="000000"/>
          <w:lang w:eastAsia="en-US"/>
        </w:rPr>
        <w:t>развивать</w:t>
      </w:r>
      <w:proofErr w:type="gramEnd"/>
      <w:r w:rsidRPr="00CB6B02">
        <w:rPr>
          <w:rFonts w:eastAsia="ヒラギノ角ゴ Pro W3"/>
          <w:color w:val="000000"/>
          <w:lang w:eastAsia="en-US"/>
        </w:rPr>
        <w:t xml:space="preserve"> познавательные интересы, сенсорные и интеллектуальные способности;</w:t>
      </w:r>
    </w:p>
    <w:p w:rsidR="008245F9" w:rsidRPr="00C369B3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C369B3">
        <w:rPr>
          <w:rFonts w:eastAsia="ヒラギノ角ゴ Pro W3"/>
          <w:color w:val="000000"/>
          <w:lang w:eastAsia="en-US"/>
        </w:rPr>
        <w:t>поддерживать</w:t>
      </w:r>
      <w:proofErr w:type="gramEnd"/>
      <w:r w:rsidRPr="00C369B3">
        <w:rPr>
          <w:rFonts w:eastAsia="ヒラギノ角ゴ Pro W3"/>
          <w:color w:val="000000"/>
          <w:lang w:eastAsia="en-US"/>
        </w:rPr>
        <w:t xml:space="preserve"> экспериментирование с материалами, словом, движением, развивать воображение и творческое начало;</w:t>
      </w:r>
    </w:p>
    <w:p w:rsidR="008245F9" w:rsidRPr="00C369B3" w:rsidRDefault="008245F9" w:rsidP="008245F9">
      <w:pPr>
        <w:pStyle w:val="arttext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lang w:eastAsia="en-US"/>
        </w:rPr>
      </w:pPr>
      <w:proofErr w:type="gramStart"/>
      <w:r w:rsidRPr="00C369B3">
        <w:rPr>
          <w:rFonts w:eastAsia="ヒラギノ角ゴ Pro W3"/>
          <w:color w:val="000000"/>
          <w:lang w:eastAsia="en-US"/>
        </w:rPr>
        <w:t>продолжать</w:t>
      </w:r>
      <w:proofErr w:type="gramEnd"/>
      <w:r w:rsidRPr="00C369B3">
        <w:rPr>
          <w:rFonts w:eastAsia="ヒラギノ角ゴ Pro W3"/>
          <w:color w:val="000000"/>
          <w:lang w:eastAsia="en-US"/>
        </w:rPr>
        <w:t xml:space="preserve"> формировать эстетическое отношение к окружающему и художественные способности.</w:t>
      </w:r>
    </w:p>
    <w:p w:rsidR="008245F9" w:rsidRPr="00040D07" w:rsidRDefault="008245F9" w:rsidP="008245F9">
      <w:pPr>
        <w:tabs>
          <w:tab w:val="left" w:pos="720"/>
        </w:tabs>
        <w:spacing w:before="240" w:after="120" w:line="288" w:lineRule="auto"/>
        <w:jc w:val="center"/>
        <w:rPr>
          <w:b/>
        </w:rPr>
      </w:pPr>
      <w:r w:rsidRPr="00040D07">
        <w:rPr>
          <w:b/>
        </w:rPr>
        <w:t>Результаты изучения модуля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/>
        </w:rPr>
      </w:pPr>
      <w:r w:rsidRPr="004D604E">
        <w:rPr>
          <w:lang w:val="ru-RU"/>
        </w:rPr>
        <w:t xml:space="preserve">Понимание значения экономических категорий: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семейный бюджет</w:t>
      </w:r>
      <w:r>
        <w:rPr>
          <w:b/>
          <w:i/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доходы и расходы</w:t>
      </w:r>
      <w:r>
        <w:rPr>
          <w:b/>
          <w:i/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формы дохода: зарплата, пенсия, стипендия, выигрыш</w:t>
      </w:r>
      <w:r>
        <w:rPr>
          <w:b/>
          <w:i/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семейные сбережения</w:t>
      </w:r>
      <w:r>
        <w:rPr>
          <w:b/>
          <w:i/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экономика семьи</w:t>
      </w:r>
      <w:r>
        <w:rPr>
          <w:b/>
          <w:i/>
          <w:lang w:val="ru-RU"/>
        </w:rPr>
        <w:t>»</w:t>
      </w:r>
      <w:r w:rsidRPr="000E2DA5">
        <w:rPr>
          <w:lang w:val="ru-RU"/>
        </w:rPr>
        <w:t>,</w:t>
      </w:r>
      <w:r w:rsidRPr="004D604E">
        <w:rPr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0E2DA5">
        <w:rPr>
          <w:b/>
          <w:i/>
          <w:lang w:val="ru-RU"/>
        </w:rPr>
        <w:t>планирование</w:t>
      </w:r>
      <w:r>
        <w:rPr>
          <w:b/>
          <w:i/>
          <w:lang w:val="ru-RU"/>
        </w:rPr>
        <w:t>»</w:t>
      </w:r>
      <w:r w:rsidRPr="000E2DA5">
        <w:rPr>
          <w:lang w:val="ru-RU"/>
        </w:rPr>
        <w:t>.</w:t>
      </w:r>
    </w:p>
    <w:p w:rsidR="008245F9" w:rsidRPr="00E919D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rFonts w:eastAsia="Calibri"/>
          <w:b/>
          <w:color w:val="auto"/>
          <w:lang w:val="ru-RU"/>
        </w:rPr>
      </w:pPr>
      <w:r w:rsidRPr="00E919DE">
        <w:rPr>
          <w:rFonts w:eastAsia="Calibri"/>
          <w:b/>
          <w:color w:val="auto"/>
          <w:lang w:val="ru-RU"/>
        </w:rPr>
        <w:t>Умения: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– </w:t>
      </w:r>
      <w:r w:rsidRPr="004D604E">
        <w:rPr>
          <w:lang w:val="ru-RU"/>
        </w:rPr>
        <w:t xml:space="preserve">осознанно использовать в речи слова: </w:t>
      </w:r>
      <w:r>
        <w:rPr>
          <w:lang w:val="ru-RU"/>
        </w:rPr>
        <w:t>«</w:t>
      </w:r>
      <w:r w:rsidRPr="004D604E">
        <w:rPr>
          <w:lang w:val="ru-RU"/>
        </w:rPr>
        <w:t>семейный бюджет</w:t>
      </w:r>
      <w:r>
        <w:rPr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lang w:val="ru-RU"/>
        </w:rPr>
        <w:t>«</w:t>
      </w:r>
      <w:r w:rsidRPr="004D604E">
        <w:rPr>
          <w:lang w:val="ru-RU"/>
        </w:rPr>
        <w:t>доходы</w:t>
      </w:r>
      <w:r>
        <w:rPr>
          <w:lang w:val="ru-RU"/>
        </w:rPr>
        <w:t>» «</w:t>
      </w:r>
      <w:r w:rsidRPr="004D604E">
        <w:rPr>
          <w:lang w:val="ru-RU"/>
        </w:rPr>
        <w:t>расходы</w:t>
      </w:r>
      <w:r>
        <w:rPr>
          <w:lang w:val="ru-RU"/>
        </w:rPr>
        <w:t>»</w:t>
      </w:r>
      <w:r w:rsidRPr="004D604E">
        <w:rPr>
          <w:lang w:val="ru-RU"/>
        </w:rPr>
        <w:t>,</w:t>
      </w:r>
      <w:r>
        <w:rPr>
          <w:lang w:val="ru-RU"/>
        </w:rPr>
        <w:t xml:space="preserve"> «</w:t>
      </w:r>
      <w:r w:rsidRPr="004D604E">
        <w:rPr>
          <w:lang w:val="ru-RU"/>
        </w:rPr>
        <w:t>семейные сбережения</w:t>
      </w:r>
      <w:r>
        <w:rPr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lang w:val="ru-RU"/>
        </w:rPr>
        <w:t>«</w:t>
      </w:r>
      <w:r w:rsidRPr="004D604E">
        <w:rPr>
          <w:lang w:val="ru-RU"/>
        </w:rPr>
        <w:t>экономика семьи</w:t>
      </w:r>
      <w:r>
        <w:rPr>
          <w:lang w:val="ru-RU"/>
        </w:rPr>
        <w:t>»</w:t>
      </w:r>
      <w:r w:rsidRPr="004D604E">
        <w:rPr>
          <w:lang w:val="ru-RU"/>
        </w:rPr>
        <w:t xml:space="preserve">, </w:t>
      </w:r>
      <w:r>
        <w:rPr>
          <w:lang w:val="ru-RU"/>
        </w:rPr>
        <w:t>«</w:t>
      </w:r>
      <w:r w:rsidRPr="004D604E">
        <w:rPr>
          <w:lang w:val="ru-RU"/>
        </w:rPr>
        <w:t>планирование</w:t>
      </w:r>
      <w:r>
        <w:rPr>
          <w:lang w:val="ru-RU"/>
        </w:rPr>
        <w:t>»</w:t>
      </w:r>
      <w:r w:rsidRPr="004D604E">
        <w:rPr>
          <w:lang w:val="ru-RU"/>
        </w:rPr>
        <w:t>;</w:t>
      </w:r>
    </w:p>
    <w:p w:rsidR="008245F9" w:rsidRPr="004D604E" w:rsidRDefault="008245F9" w:rsidP="008245F9">
      <w:pPr>
        <w:pStyle w:val="arttext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color w:val="000000"/>
          <w:lang w:eastAsia="en-US"/>
        </w:rPr>
      </w:pPr>
      <w:r>
        <w:t xml:space="preserve">– </w:t>
      </w:r>
      <w:r w:rsidRPr="004D604E">
        <w:rPr>
          <w:rFonts w:eastAsia="ヒラギノ角ゴ Pro W3"/>
          <w:color w:val="000000"/>
          <w:lang w:eastAsia="en-US"/>
        </w:rPr>
        <w:t>рационально формулировать свои запросы как члена семьи;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– </w:t>
      </w:r>
      <w:r w:rsidRPr="004D604E">
        <w:rPr>
          <w:lang w:val="ru-RU"/>
        </w:rPr>
        <w:t>размышлять, высказывать сво</w:t>
      </w:r>
      <w:r>
        <w:rPr>
          <w:lang w:val="ru-RU"/>
        </w:rPr>
        <w:t>е</w:t>
      </w:r>
      <w:r w:rsidRPr="004D604E">
        <w:rPr>
          <w:lang w:val="ru-RU"/>
        </w:rPr>
        <w:t xml:space="preserve"> мнение по вопросам семейной экономики;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– </w:t>
      </w:r>
      <w:r w:rsidRPr="004D604E">
        <w:rPr>
          <w:lang w:val="ru-RU"/>
        </w:rPr>
        <w:t>посредством математических действий решать экономические задачи, связанные с распределе</w:t>
      </w:r>
      <w:r>
        <w:rPr>
          <w:lang w:val="ru-RU"/>
        </w:rPr>
        <w:t>нием средств семейного бюджета.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r w:rsidRPr="004D604E">
        <w:rPr>
          <w:color w:val="auto"/>
          <w:lang w:val="ru-RU"/>
        </w:rPr>
        <w:lastRenderedPageBreak/>
        <w:t xml:space="preserve">На основании ФГОС дошкольного образования (приказ </w:t>
      </w:r>
      <w:proofErr w:type="spellStart"/>
      <w:r w:rsidRPr="004D604E">
        <w:rPr>
          <w:color w:val="auto"/>
          <w:lang w:val="ru-RU"/>
        </w:rPr>
        <w:t>Минобрнауки</w:t>
      </w:r>
      <w:proofErr w:type="spellEnd"/>
      <w:r w:rsidRPr="004D604E">
        <w:rPr>
          <w:color w:val="auto"/>
          <w:lang w:val="ru-RU"/>
        </w:rPr>
        <w:t xml:space="preserve"> России от 17.10.2013</w:t>
      </w:r>
      <w:r>
        <w:rPr>
          <w:color w:val="auto"/>
          <w:lang w:val="ru-RU"/>
        </w:rPr>
        <w:t> </w:t>
      </w:r>
      <w:r w:rsidRPr="004D604E">
        <w:rPr>
          <w:color w:val="auto"/>
          <w:lang w:val="ru-RU"/>
        </w:rPr>
        <w:t xml:space="preserve">г. № 1155) в рамках реализации Программы образовательная деятельность осуществляется по следующим направлениям и нацелена на формирование соответствующих </w:t>
      </w:r>
      <w:r w:rsidRPr="008839EF">
        <w:rPr>
          <w:b/>
          <w:color w:val="auto"/>
          <w:lang w:val="ru-RU"/>
        </w:rPr>
        <w:t>компетенций:</w:t>
      </w:r>
    </w:p>
    <w:p w:rsidR="008245F9" w:rsidRPr="004D604E" w:rsidRDefault="008245F9" w:rsidP="008245F9">
      <w:pPr>
        <w:pStyle w:val="ListParagraph1"/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 w:rsidRPr="00D10692">
        <w:rPr>
          <w:b/>
          <w:color w:val="auto"/>
          <w:lang w:val="ru-RU"/>
        </w:rPr>
        <w:t>социально</w:t>
      </w:r>
      <w:proofErr w:type="gramEnd"/>
      <w:r w:rsidRPr="00D10692">
        <w:rPr>
          <w:b/>
          <w:color w:val="auto"/>
          <w:lang w:val="ru-RU"/>
        </w:rPr>
        <w:t>-</w:t>
      </w:r>
      <w:r w:rsidRPr="004D604E">
        <w:rPr>
          <w:b/>
          <w:color w:val="auto"/>
          <w:lang w:val="ru-RU"/>
        </w:rPr>
        <w:t>коммуникативное развитие</w:t>
      </w:r>
      <w:r w:rsidRPr="008C1095">
        <w:rPr>
          <w:color w:val="auto"/>
          <w:lang w:val="ru-RU"/>
        </w:rPr>
        <w:t xml:space="preserve"> –</w:t>
      </w:r>
      <w:r w:rsidRPr="004D604E">
        <w:rPr>
          <w:b/>
          <w:color w:val="auto"/>
          <w:lang w:val="ru-RU"/>
        </w:rPr>
        <w:t xml:space="preserve"> </w:t>
      </w:r>
      <w:r w:rsidRPr="004D604E">
        <w:rPr>
          <w:color w:val="auto"/>
          <w:lang w:val="ru-RU"/>
        </w:rPr>
        <w:t>понимание норм и ценностей семейных взаимоотношений в рамках семейной экономики (семейного бюджета); готовность к собственной</w:t>
      </w:r>
      <w:r>
        <w:rPr>
          <w:color w:val="auto"/>
          <w:lang w:val="ru-RU"/>
        </w:rPr>
        <w:t xml:space="preserve"> </w:t>
      </w:r>
      <w:r w:rsidRPr="004D604E">
        <w:rPr>
          <w:color w:val="auto"/>
          <w:lang w:val="ru-RU"/>
        </w:rPr>
        <w:t>деятельности на благо семьи, позитивные установки к различным видам труда и творчества</w:t>
      </w:r>
      <w:r>
        <w:rPr>
          <w:color w:val="auto"/>
          <w:lang w:val="ru-RU"/>
        </w:rPr>
        <w:t>,</w:t>
      </w:r>
      <w:r w:rsidRPr="004D604E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приносящим</w:t>
      </w:r>
      <w:r w:rsidRPr="004D604E">
        <w:rPr>
          <w:color w:val="auto"/>
          <w:lang w:val="ru-RU"/>
        </w:rPr>
        <w:t xml:space="preserve"> доход семье; предпосылки морально-этического поведения в рамках семейного бюд</w:t>
      </w:r>
      <w:r>
        <w:rPr>
          <w:color w:val="auto"/>
          <w:lang w:val="ru-RU"/>
        </w:rPr>
        <w:t>жета;</w:t>
      </w:r>
    </w:p>
    <w:p w:rsidR="008245F9" w:rsidRPr="005A6906" w:rsidRDefault="008245F9" w:rsidP="008245F9">
      <w:pPr>
        <w:pStyle w:val="ListParagraph1"/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>
        <w:rPr>
          <w:b/>
          <w:lang w:val="ru-RU"/>
        </w:rPr>
        <w:t>п</w:t>
      </w:r>
      <w:r w:rsidRPr="005A6906">
        <w:rPr>
          <w:b/>
          <w:lang w:val="ru-RU"/>
        </w:rPr>
        <w:t>ознавательное</w:t>
      </w:r>
      <w:proofErr w:type="gramEnd"/>
      <w:r w:rsidRPr="005A6906">
        <w:rPr>
          <w:b/>
          <w:lang w:val="ru-RU"/>
        </w:rPr>
        <w:t xml:space="preserve"> развитие</w:t>
      </w:r>
      <w:r w:rsidRPr="005A6906">
        <w:rPr>
          <w:lang w:val="ru-RU"/>
        </w:rPr>
        <w:t xml:space="preserve"> – первичные представления о семейном бюджете и его динамике, формах дохода и расхода;</w:t>
      </w:r>
      <w:r w:rsidRPr="005A6906">
        <w:rPr>
          <w:bCs/>
          <w:lang w:val="ru-RU"/>
        </w:rPr>
        <w:t xml:space="preserve"> общее представление о различных способах сбережений денежных средств семьи; готовность решать простейшие экономические задачи посредством математических действий</w:t>
      </w:r>
      <w:r w:rsidRPr="005A6906">
        <w:rPr>
          <w:bCs/>
          <w:color w:val="auto"/>
          <w:lang w:val="ru-RU"/>
        </w:rPr>
        <w:t>, связан</w:t>
      </w:r>
      <w:r w:rsidRPr="00D10692">
        <w:rPr>
          <w:bCs/>
          <w:color w:val="auto"/>
          <w:lang w:val="ru-RU"/>
        </w:rPr>
        <w:t>ных</w:t>
      </w:r>
      <w:r w:rsidRPr="005A6906">
        <w:rPr>
          <w:bCs/>
          <w:color w:val="auto"/>
          <w:lang w:val="ru-RU"/>
        </w:rPr>
        <w:t xml:space="preserve"> с распределением средств се</w:t>
      </w:r>
      <w:r>
        <w:rPr>
          <w:bCs/>
          <w:color w:val="auto"/>
          <w:lang w:val="ru-RU"/>
        </w:rPr>
        <w:t>мейного бюджета;</w:t>
      </w:r>
    </w:p>
    <w:p w:rsidR="008245F9" w:rsidRPr="004D604E" w:rsidRDefault="008245F9" w:rsidP="008245F9">
      <w:pPr>
        <w:pStyle w:val="ListParagraph1"/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line="288" w:lineRule="auto"/>
        <w:ind w:left="0" w:firstLine="709"/>
        <w:jc w:val="both"/>
        <w:rPr>
          <w:color w:val="auto"/>
          <w:lang w:val="ru-RU"/>
        </w:rPr>
      </w:pPr>
      <w:proofErr w:type="gramStart"/>
      <w:r w:rsidRPr="004D604E">
        <w:rPr>
          <w:b/>
          <w:color w:val="auto"/>
          <w:lang w:val="ru-RU"/>
        </w:rPr>
        <w:t>речевое</w:t>
      </w:r>
      <w:proofErr w:type="gramEnd"/>
      <w:r w:rsidRPr="004D604E">
        <w:rPr>
          <w:b/>
          <w:color w:val="auto"/>
          <w:lang w:val="ru-RU"/>
        </w:rPr>
        <w:t xml:space="preserve"> развитие</w:t>
      </w:r>
      <w:r w:rsidRPr="004D604E">
        <w:rPr>
          <w:color w:val="auto"/>
          <w:lang w:val="ru-RU"/>
        </w:rPr>
        <w:t xml:space="preserve"> – умение использовать в активной речи слова</w:t>
      </w:r>
      <w:r>
        <w:rPr>
          <w:color w:val="auto"/>
          <w:lang w:val="ru-RU"/>
        </w:rPr>
        <w:t>:</w:t>
      </w:r>
      <w:r w:rsidRPr="004D604E">
        <w:rPr>
          <w:color w:val="auto"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семейный бюджет</w:t>
      </w:r>
      <w:r>
        <w:rPr>
          <w:b/>
          <w:i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доходы</w:t>
      </w:r>
      <w:r>
        <w:rPr>
          <w:b/>
          <w:i/>
          <w:lang w:val="ru-RU"/>
        </w:rPr>
        <w:t>»</w:t>
      </w:r>
      <w:r w:rsidRPr="008839EF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расходы</w:t>
      </w:r>
      <w:r>
        <w:rPr>
          <w:b/>
          <w:i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семейные сбережения</w:t>
      </w:r>
      <w:r>
        <w:rPr>
          <w:b/>
          <w:i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экономика семьи</w:t>
      </w:r>
      <w:r>
        <w:rPr>
          <w:b/>
          <w:i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«</w:t>
      </w:r>
      <w:r w:rsidRPr="008839EF">
        <w:rPr>
          <w:b/>
          <w:i/>
          <w:lang w:val="ru-RU"/>
        </w:rPr>
        <w:t>планирование</w:t>
      </w:r>
      <w:r>
        <w:rPr>
          <w:b/>
          <w:i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color w:val="auto"/>
          <w:lang w:val="ru-RU"/>
        </w:rPr>
        <w:t xml:space="preserve"> </w:t>
      </w:r>
      <w:r>
        <w:rPr>
          <w:b/>
          <w:i/>
          <w:color w:val="auto"/>
          <w:lang w:val="ru-RU"/>
        </w:rPr>
        <w:t>«</w:t>
      </w:r>
      <w:r w:rsidRPr="008839EF">
        <w:rPr>
          <w:b/>
          <w:i/>
          <w:color w:val="auto"/>
          <w:lang w:val="ru-RU"/>
        </w:rPr>
        <w:t>зарплата</w:t>
      </w:r>
      <w:r>
        <w:rPr>
          <w:b/>
          <w:i/>
          <w:color w:val="auto"/>
          <w:lang w:val="ru-RU"/>
        </w:rPr>
        <w:t>»</w:t>
      </w:r>
      <w:r w:rsidRPr="008839EF">
        <w:rPr>
          <w:color w:val="auto"/>
          <w:lang w:val="ru-RU"/>
        </w:rPr>
        <w:t>,</w:t>
      </w:r>
      <w:r w:rsidRPr="008839EF">
        <w:rPr>
          <w:b/>
          <w:i/>
          <w:color w:val="auto"/>
          <w:lang w:val="ru-RU"/>
        </w:rPr>
        <w:t xml:space="preserve"> </w:t>
      </w:r>
      <w:r>
        <w:rPr>
          <w:b/>
          <w:i/>
          <w:color w:val="auto"/>
          <w:lang w:val="ru-RU"/>
        </w:rPr>
        <w:t xml:space="preserve">«трудовая </w:t>
      </w:r>
      <w:r w:rsidRPr="008839EF">
        <w:rPr>
          <w:b/>
          <w:i/>
          <w:color w:val="auto"/>
          <w:lang w:val="ru-RU"/>
        </w:rPr>
        <w:t>пенсия</w:t>
      </w:r>
      <w:r>
        <w:rPr>
          <w:b/>
          <w:i/>
          <w:color w:val="auto"/>
          <w:lang w:val="ru-RU"/>
        </w:rPr>
        <w:t>»</w:t>
      </w:r>
      <w:r>
        <w:rPr>
          <w:color w:val="auto"/>
          <w:lang w:val="ru-RU"/>
        </w:rPr>
        <w:t>;</w:t>
      </w:r>
    </w:p>
    <w:p w:rsidR="008245F9" w:rsidRPr="004D604E" w:rsidRDefault="008245F9" w:rsidP="008245F9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lang w:val="ru-RU"/>
        </w:rPr>
      </w:pPr>
      <w:r w:rsidRPr="004D604E">
        <w:rPr>
          <w:b/>
          <w:color w:val="auto"/>
          <w:lang w:val="ru-RU"/>
        </w:rPr>
        <w:t xml:space="preserve">4) художественно-эстетическое развитие – </w:t>
      </w:r>
      <w:r w:rsidRPr="004D604E">
        <w:rPr>
          <w:color w:val="auto"/>
          <w:lang w:val="ru-RU"/>
        </w:rPr>
        <w:t>готовность ребенка</w:t>
      </w:r>
      <w:r>
        <w:rPr>
          <w:color w:val="auto"/>
          <w:lang w:val="ru-RU"/>
        </w:rPr>
        <w:t xml:space="preserve"> </w:t>
      </w:r>
      <w:r w:rsidRPr="004D604E">
        <w:rPr>
          <w:lang w:val="ru-RU"/>
        </w:rPr>
        <w:t xml:space="preserve">реализовать полученные экономические </w:t>
      </w:r>
      <w:r w:rsidRPr="00D10692">
        <w:rPr>
          <w:lang w:val="ru-RU"/>
        </w:rPr>
        <w:t xml:space="preserve">представления </w:t>
      </w:r>
      <w:r w:rsidRPr="00D10692">
        <w:rPr>
          <w:color w:val="auto"/>
          <w:lang w:val="ru-RU"/>
        </w:rPr>
        <w:t>в</w:t>
      </w:r>
      <w:r w:rsidRPr="004D604E">
        <w:rPr>
          <w:color w:val="auto"/>
          <w:lang w:val="ru-RU"/>
        </w:rPr>
        <w:t xml:space="preserve"> самостоятельной творческой деятельности </w:t>
      </w:r>
      <w:r w:rsidRPr="004D604E">
        <w:rPr>
          <w:lang w:val="ru-RU"/>
        </w:rPr>
        <w:t>(изобразительной, конструктивно-модельной и др.).</w:t>
      </w:r>
    </w:p>
    <w:p w:rsidR="008245F9" w:rsidRDefault="008245F9" w:rsidP="008245F9">
      <w:pPr>
        <w:pStyle w:val="3"/>
        <w:spacing w:before="240" w:after="120" w:line="288" w:lineRule="auto"/>
        <w:jc w:val="center"/>
        <w:rPr>
          <w:rFonts w:asciiTheme="minorHAnsi" w:hAnsiTheme="minorHAnsi"/>
          <w:color w:val="auto"/>
        </w:rPr>
      </w:pPr>
      <w:bookmarkStart w:id="0" w:name="_Toc387651236"/>
      <w:r w:rsidRPr="00F84732">
        <w:rPr>
          <w:rFonts w:asciiTheme="minorHAnsi" w:hAnsiTheme="minorHAnsi"/>
          <w:color w:val="auto"/>
        </w:rPr>
        <w:t xml:space="preserve">РЕКОМЕНДАЦИИ ПО ИЗУЧЕНИЮ ДОПОЛНИТЕЛЬНОГО МОДУЛЯ </w:t>
      </w:r>
      <w:r>
        <w:rPr>
          <w:rFonts w:asciiTheme="minorHAnsi" w:hAnsiTheme="minorHAnsi"/>
          <w:color w:val="auto"/>
        </w:rPr>
        <w:t>«</w:t>
      </w:r>
      <w:r w:rsidRPr="00F84732">
        <w:rPr>
          <w:rFonts w:asciiTheme="minorHAnsi" w:hAnsiTheme="minorHAnsi"/>
          <w:color w:val="auto"/>
        </w:rPr>
        <w:t xml:space="preserve">СЕМЕЙНЫЙ </w:t>
      </w:r>
      <w:proofErr w:type="gramStart"/>
      <w:r w:rsidRPr="00F84732">
        <w:rPr>
          <w:rFonts w:asciiTheme="minorHAnsi" w:hAnsiTheme="minorHAnsi"/>
          <w:color w:val="auto"/>
        </w:rPr>
        <w:t>БЮДЖЕТ</w:t>
      </w:r>
      <w:r>
        <w:rPr>
          <w:rFonts w:asciiTheme="minorHAnsi" w:hAnsiTheme="minorHAnsi"/>
          <w:color w:val="auto"/>
        </w:rPr>
        <w:t>»</w:t>
      </w:r>
      <w:r w:rsidRPr="00F84732">
        <w:rPr>
          <w:rFonts w:asciiTheme="minorHAnsi" w:hAnsiTheme="minorHAnsi"/>
          <w:color w:val="auto"/>
        </w:rPr>
        <w:br/>
        <w:t>(</w:t>
      </w:r>
      <w:proofErr w:type="gramEnd"/>
      <w:r w:rsidRPr="00CC70C4">
        <w:rPr>
          <w:rFonts w:asciiTheme="minorHAnsi" w:hAnsiTheme="minorHAnsi"/>
          <w:color w:val="auto"/>
          <w:highlight w:val="yellow"/>
        </w:rPr>
        <w:t>15 часов</w:t>
      </w:r>
      <w:r w:rsidRPr="00F84732">
        <w:rPr>
          <w:rFonts w:asciiTheme="minorHAnsi" w:hAnsiTheme="minorHAnsi"/>
          <w:color w:val="auto"/>
        </w:rPr>
        <w:t>)</w:t>
      </w:r>
      <w:bookmarkEnd w:id="0"/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 xml:space="preserve">Чтобы дать ребенку возможность поближе узнать мир экономики семьи и особенности ведения семейного бюджета,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театрализованной (инсценировках сказок) и др. 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>Для развития интереса к миру экономики семьи и обогащения экономических представлений рекомендуется посещение магазинов, банков, торговых комплексов, экскурсии, демонстрация познавательных мультфильмов, позволяющих детям наблюдать поведение людей в магазине, в транспорте, на почте, в банке.</w:t>
      </w:r>
    </w:p>
    <w:p w:rsidR="008245F9" w:rsidRPr="00FA099E" w:rsidRDefault="008245F9" w:rsidP="008245F9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Style w:val="FontStyle16"/>
          <w:i/>
          <w:color w:val="auto"/>
          <w:lang w:val="ru-RU"/>
        </w:rPr>
      </w:pPr>
      <w:r w:rsidRPr="00FA099E">
        <w:rPr>
          <w:rStyle w:val="FontStyle16"/>
          <w:i/>
          <w:color w:val="auto"/>
          <w:lang w:val="ru-RU"/>
        </w:rPr>
        <w:t xml:space="preserve">Использование разнообразных форм организации образовательной деятельности детей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</w:t>
      </w:r>
      <w:r>
        <w:rPr>
          <w:rStyle w:val="FontStyle16"/>
          <w:i/>
          <w:color w:val="auto"/>
          <w:lang w:val="ru-RU"/>
        </w:rPr>
        <w:t>–</w:t>
      </w:r>
      <w:r w:rsidRPr="00FA099E">
        <w:rPr>
          <w:rStyle w:val="FontStyle16"/>
          <w:i/>
          <w:color w:val="auto"/>
          <w:lang w:val="ru-RU"/>
        </w:rPr>
        <w:t xml:space="preserve"> говорить ребенку о сложном мире экономики на языке, ему понятном. Поэтому приоритет при изучении модуля закрепляется за такими формами, которые интересны, эффективны в плане познавательного и личностного развития, действенны и значимы для ребенка, способствуют саморазвитию личности, проявлению его </w:t>
      </w:r>
      <w:r>
        <w:rPr>
          <w:rStyle w:val="FontStyle16"/>
          <w:i/>
          <w:color w:val="auto"/>
          <w:lang w:val="ru-RU"/>
        </w:rPr>
        <w:t>«</w:t>
      </w:r>
      <w:r w:rsidRPr="00FA099E">
        <w:rPr>
          <w:rStyle w:val="FontStyle16"/>
          <w:i/>
          <w:color w:val="auto"/>
          <w:lang w:val="ru-RU"/>
        </w:rPr>
        <w:t>Я</w:t>
      </w:r>
      <w:r>
        <w:rPr>
          <w:rStyle w:val="FontStyle16"/>
          <w:i/>
          <w:color w:val="auto"/>
          <w:lang w:val="ru-RU"/>
        </w:rPr>
        <w:t>»</w:t>
      </w:r>
      <w:r w:rsidRPr="00FA099E">
        <w:rPr>
          <w:rStyle w:val="FontStyle16"/>
          <w:i/>
          <w:color w:val="auto"/>
          <w:lang w:val="ru-RU"/>
        </w:rPr>
        <w:t>. К таким формам относятся игры, комплексно</w:t>
      </w:r>
      <w:r>
        <w:rPr>
          <w:rStyle w:val="FontStyle16"/>
          <w:i/>
          <w:color w:val="auto"/>
          <w:lang w:val="ru-RU"/>
        </w:rPr>
        <w:t>-</w:t>
      </w:r>
      <w:r w:rsidRPr="00FA099E">
        <w:rPr>
          <w:rStyle w:val="FontStyle16"/>
          <w:i/>
          <w:color w:val="auto"/>
          <w:lang w:val="ru-RU"/>
        </w:rPr>
        <w:t xml:space="preserve">тематические занятия, развлечения, </w:t>
      </w:r>
      <w:r w:rsidRPr="00FA099E">
        <w:rPr>
          <w:i/>
          <w:color w:val="auto"/>
          <w:lang w:val="ru-RU"/>
        </w:rPr>
        <w:t>викторины.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>В старшем дошкольном возрасте дидактическая игра</w:t>
      </w:r>
      <w:r>
        <w:rPr>
          <w:i/>
        </w:rPr>
        <w:t>,</w:t>
      </w:r>
      <w:r w:rsidRPr="00FA099E">
        <w:rPr>
          <w:i/>
        </w:rPr>
        <w:t xml:space="preserve">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</w:t>
      </w:r>
      <w:r>
        <w:rPr>
          <w:i/>
        </w:rPr>
        <w:t>,</w:t>
      </w:r>
      <w:r w:rsidRPr="00FA099E">
        <w:rPr>
          <w:i/>
        </w:rPr>
        <w:t xml:space="preserve"> решает задачу формирования целостной картины мира в единстве качественно-количественных и пространственно-временных </w:t>
      </w:r>
      <w:r w:rsidRPr="00FA099E">
        <w:rPr>
          <w:i/>
        </w:rPr>
        <w:lastRenderedPageBreak/>
        <w:t>характеристик. Дидактическая игра может стимулировать включение всех видов детского мышления и постепенно приводить их в целостную форму наглядно-интуитивного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8245F9" w:rsidRPr="00FA099E" w:rsidRDefault="008245F9" w:rsidP="008245F9">
      <w:pPr>
        <w:spacing w:line="288" w:lineRule="auto"/>
        <w:ind w:firstLine="709"/>
        <w:jc w:val="both"/>
        <w:rPr>
          <w:bCs/>
          <w:i/>
        </w:rPr>
      </w:pPr>
      <w:r w:rsidRPr="00FA099E">
        <w:rPr>
          <w:i/>
        </w:rPr>
        <w:t xml:space="preserve">Для закрепления первичных представлений о семейном бюджете рекомендуется использовать дидактические игры: </w:t>
      </w:r>
      <w:r>
        <w:rPr>
          <w:i/>
        </w:rPr>
        <w:t>«</w:t>
      </w:r>
      <w:r w:rsidRPr="00FA099E">
        <w:rPr>
          <w:i/>
        </w:rPr>
        <w:t>Отгадай и объясни</w:t>
      </w:r>
      <w:r>
        <w:rPr>
          <w:i/>
        </w:rPr>
        <w:t>»</w:t>
      </w:r>
      <w:r w:rsidRPr="00FA099E">
        <w:rPr>
          <w:i/>
        </w:rPr>
        <w:t xml:space="preserve">, </w:t>
      </w:r>
      <w:r>
        <w:rPr>
          <w:bCs/>
          <w:i/>
        </w:rPr>
        <w:t>«</w:t>
      </w:r>
      <w:r w:rsidRPr="00FA099E">
        <w:rPr>
          <w:bCs/>
          <w:i/>
        </w:rPr>
        <w:t>Кому что нужно для работы</w:t>
      </w:r>
      <w:r>
        <w:rPr>
          <w:bCs/>
          <w:i/>
        </w:rPr>
        <w:t>»</w:t>
      </w:r>
      <w:r w:rsidRPr="00FA099E">
        <w:rPr>
          <w:bCs/>
          <w:i/>
        </w:rPr>
        <w:t xml:space="preserve">, </w:t>
      </w:r>
      <w:r>
        <w:rPr>
          <w:bCs/>
          <w:i/>
        </w:rPr>
        <w:t>«</w:t>
      </w:r>
      <w:r w:rsidRPr="00FA099E">
        <w:rPr>
          <w:bCs/>
          <w:i/>
        </w:rPr>
        <w:t>Бюджет моей семьи</w:t>
      </w:r>
      <w:r>
        <w:rPr>
          <w:bCs/>
          <w:i/>
        </w:rPr>
        <w:t>»</w:t>
      </w:r>
      <w:r w:rsidRPr="00FA099E">
        <w:rPr>
          <w:bCs/>
          <w:i/>
        </w:rPr>
        <w:t xml:space="preserve">, </w:t>
      </w:r>
      <w:r>
        <w:rPr>
          <w:bCs/>
          <w:i/>
        </w:rPr>
        <w:t>«</w:t>
      </w:r>
      <w:r w:rsidRPr="00FA099E">
        <w:rPr>
          <w:bCs/>
          <w:i/>
        </w:rPr>
        <w:t>Семейные расходы</w:t>
      </w:r>
      <w:r>
        <w:rPr>
          <w:bCs/>
          <w:i/>
        </w:rPr>
        <w:t>»</w:t>
      </w:r>
      <w:r w:rsidRPr="00FA099E">
        <w:rPr>
          <w:bCs/>
          <w:i/>
        </w:rPr>
        <w:t xml:space="preserve">, </w:t>
      </w:r>
      <w:r>
        <w:rPr>
          <w:bCs/>
          <w:i/>
        </w:rPr>
        <w:t>«</w:t>
      </w:r>
      <w:r w:rsidRPr="00FA099E">
        <w:rPr>
          <w:bCs/>
          <w:i/>
        </w:rPr>
        <w:t>Путешествие по финансовой азбуке</w:t>
      </w:r>
      <w:r>
        <w:rPr>
          <w:bCs/>
          <w:i/>
        </w:rPr>
        <w:t>»</w:t>
      </w:r>
      <w:r w:rsidRPr="00FA099E">
        <w:rPr>
          <w:bCs/>
          <w:i/>
        </w:rPr>
        <w:t xml:space="preserve">, </w:t>
      </w:r>
      <w:r>
        <w:rPr>
          <w:bCs/>
          <w:i/>
        </w:rPr>
        <w:t>«</w:t>
      </w:r>
      <w:r w:rsidRPr="00FA099E">
        <w:rPr>
          <w:bCs/>
          <w:i/>
        </w:rPr>
        <w:t xml:space="preserve">Экономические </w:t>
      </w:r>
      <w:proofErr w:type="spellStart"/>
      <w:r w:rsidRPr="00FA099E">
        <w:rPr>
          <w:bCs/>
          <w:i/>
        </w:rPr>
        <w:t>пазлы</w:t>
      </w:r>
      <w:proofErr w:type="spellEnd"/>
      <w:r>
        <w:rPr>
          <w:bCs/>
          <w:i/>
        </w:rPr>
        <w:t>»</w:t>
      </w:r>
      <w:r w:rsidRPr="00FA099E">
        <w:rPr>
          <w:bCs/>
          <w:i/>
        </w:rPr>
        <w:t xml:space="preserve"> и др.</w:t>
      </w:r>
    </w:p>
    <w:p w:rsidR="008245F9" w:rsidRPr="00FA099E" w:rsidRDefault="008245F9" w:rsidP="008245F9">
      <w:pPr>
        <w:pStyle w:val="Style7"/>
        <w:widowControl/>
        <w:tabs>
          <w:tab w:val="left" w:pos="851"/>
        </w:tabs>
        <w:spacing w:before="5" w:line="288" w:lineRule="auto"/>
        <w:ind w:firstLine="709"/>
        <w:rPr>
          <w:rStyle w:val="FontStyle16"/>
          <w:rFonts w:eastAsia="ヒラギノ角ゴ Pro W3"/>
          <w:i/>
          <w:lang w:eastAsia="en-US"/>
        </w:rPr>
      </w:pPr>
      <w:r w:rsidRPr="00FA099E">
        <w:rPr>
          <w:rStyle w:val="FontStyle16"/>
          <w:rFonts w:eastAsia="ヒラギノ角ゴ Pro W3"/>
          <w:i/>
          <w:lang w:eastAsia="en-US"/>
        </w:rPr>
        <w:t xml:space="preserve">Особое место в дополнительном модуле </w:t>
      </w:r>
      <w:r>
        <w:rPr>
          <w:rStyle w:val="FontStyle16"/>
          <w:rFonts w:eastAsia="ヒラギノ角ゴ Pro W3"/>
          <w:i/>
          <w:lang w:eastAsia="en-US"/>
        </w:rPr>
        <w:t>«</w:t>
      </w:r>
      <w:r w:rsidRPr="00FA099E">
        <w:rPr>
          <w:rStyle w:val="FontStyle16"/>
          <w:rFonts w:eastAsia="ヒラギノ角ゴ Pro W3"/>
          <w:i/>
          <w:lang w:eastAsia="en-US"/>
        </w:rPr>
        <w:t>Семейный бюджет</w:t>
      </w:r>
      <w:r>
        <w:rPr>
          <w:rStyle w:val="FontStyle16"/>
          <w:rFonts w:eastAsia="ヒラギノ角ゴ Pro W3"/>
          <w:i/>
          <w:lang w:eastAsia="en-US"/>
        </w:rPr>
        <w:t>»</w:t>
      </w:r>
      <w:r w:rsidRPr="00FA099E">
        <w:rPr>
          <w:rStyle w:val="FontStyle16"/>
          <w:rFonts w:eastAsia="ヒラギノ角ゴ Pro W3"/>
          <w:i/>
          <w:lang w:eastAsia="en-US"/>
        </w:rPr>
        <w:t xml:space="preserve"> занимают интеллектуальные игры-развлечения </w:t>
      </w:r>
      <w:r>
        <w:rPr>
          <w:rStyle w:val="FontStyle16"/>
          <w:rFonts w:eastAsia="ヒラギノ角ゴ Pro W3"/>
          <w:i/>
          <w:lang w:eastAsia="en-US"/>
        </w:rPr>
        <w:t>«</w:t>
      </w:r>
      <w:r w:rsidRPr="00FA099E">
        <w:rPr>
          <w:rStyle w:val="FontStyle16"/>
          <w:rFonts w:eastAsia="ヒラギノ角ゴ Pro W3"/>
          <w:i/>
          <w:lang w:eastAsia="en-US"/>
        </w:rPr>
        <w:t>Что? Где? Когда?</w:t>
      </w:r>
      <w:r>
        <w:rPr>
          <w:rStyle w:val="FontStyle16"/>
          <w:rFonts w:eastAsia="ヒラギノ角ゴ Pro W3"/>
          <w:i/>
          <w:lang w:eastAsia="en-US"/>
        </w:rPr>
        <w:t>»</w:t>
      </w:r>
      <w:r w:rsidRPr="00FA099E">
        <w:rPr>
          <w:rStyle w:val="FontStyle16"/>
          <w:rFonts w:eastAsia="ヒラギノ角ゴ Pro W3"/>
          <w:i/>
          <w:lang w:eastAsia="en-US"/>
        </w:rPr>
        <w:t xml:space="preserve">, </w:t>
      </w:r>
      <w:r>
        <w:rPr>
          <w:rStyle w:val="FontStyle16"/>
          <w:rFonts w:eastAsia="ヒラギノ角ゴ Pro W3"/>
          <w:i/>
          <w:lang w:eastAsia="en-US"/>
        </w:rPr>
        <w:t>«</w:t>
      </w:r>
      <w:r w:rsidRPr="00FA099E">
        <w:rPr>
          <w:rStyle w:val="FontStyle16"/>
          <w:rFonts w:eastAsia="ヒラギノ角ゴ Pro W3"/>
          <w:i/>
          <w:lang w:eastAsia="en-US"/>
        </w:rPr>
        <w:t>Путешествие по Финансовой Азбуке</w:t>
      </w:r>
      <w:r>
        <w:rPr>
          <w:rStyle w:val="FontStyle16"/>
          <w:rFonts w:eastAsia="ヒラギノ角ゴ Pro W3"/>
          <w:i/>
          <w:lang w:eastAsia="en-US"/>
        </w:rPr>
        <w:t>»</w:t>
      </w:r>
      <w:r w:rsidRPr="00FA099E">
        <w:rPr>
          <w:rStyle w:val="FontStyle16"/>
          <w:rFonts w:eastAsia="ヒラギノ角ゴ Pro W3"/>
          <w:i/>
          <w:lang w:eastAsia="en-US"/>
        </w:rPr>
        <w:t xml:space="preserve">, </w:t>
      </w:r>
      <w:r>
        <w:rPr>
          <w:rStyle w:val="FontStyle16"/>
          <w:rFonts w:eastAsia="ヒラギノ角ゴ Pro W3"/>
          <w:i/>
          <w:lang w:eastAsia="en-US"/>
        </w:rPr>
        <w:t>«</w:t>
      </w:r>
      <w:r w:rsidRPr="00FA099E">
        <w:rPr>
          <w:rStyle w:val="FontStyle16"/>
          <w:rFonts w:eastAsia="ヒラギノ角ゴ Pro W3"/>
          <w:i/>
          <w:lang w:eastAsia="en-US"/>
        </w:rPr>
        <w:t>Аукцион</w:t>
      </w:r>
      <w:r>
        <w:rPr>
          <w:rStyle w:val="FontStyle16"/>
          <w:rFonts w:eastAsia="ヒラギノ角ゴ Pro W3"/>
          <w:i/>
          <w:lang w:eastAsia="en-US"/>
        </w:rPr>
        <w:t>»</w:t>
      </w:r>
      <w:r w:rsidRPr="00FA099E">
        <w:rPr>
          <w:rStyle w:val="FontStyle16"/>
          <w:rFonts w:eastAsia="ヒラギノ角ゴ Pro W3"/>
          <w:i/>
          <w:lang w:eastAsia="en-US"/>
        </w:rPr>
        <w:t xml:space="preserve">, игры – викторины, конкурсы, которые хорошо использовать в качестве </w:t>
      </w:r>
      <w:r w:rsidRPr="000109B7">
        <w:rPr>
          <w:rStyle w:val="FontStyle16"/>
          <w:rFonts w:eastAsia="ヒラギノ角ゴ Pro W3"/>
          <w:i/>
          <w:spacing w:val="-4"/>
          <w:lang w:eastAsia="en-US"/>
        </w:rPr>
        <w:t>итоговых мероприятий по нескольким темам. Интеллектуальная игра позволяет в игровой – соревновательной – форме подвести итог по изученному материалу, обобщить и систематизировать знания, провести анализ, насколько хорошо дети усвоили экономический материал.</w:t>
      </w:r>
    </w:p>
    <w:p w:rsidR="008245F9" w:rsidRPr="00FA099E" w:rsidRDefault="008245F9" w:rsidP="008245F9">
      <w:pPr>
        <w:pStyle w:val="Style7"/>
        <w:widowControl/>
        <w:tabs>
          <w:tab w:val="left" w:pos="851"/>
        </w:tabs>
        <w:spacing w:before="5" w:line="288" w:lineRule="auto"/>
        <w:ind w:firstLine="709"/>
        <w:rPr>
          <w:i/>
        </w:rPr>
      </w:pPr>
      <w:r w:rsidRPr="00FA099E">
        <w:rPr>
          <w:rFonts w:ascii="Times New Roman" w:hAnsi="Times New Roman"/>
          <w:i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8245F9" w:rsidRPr="00FA099E" w:rsidRDefault="008245F9" w:rsidP="008245F9">
      <w:pPr>
        <w:pStyle w:val="Style7"/>
        <w:widowControl/>
        <w:tabs>
          <w:tab w:val="left" w:pos="851"/>
        </w:tabs>
        <w:spacing w:line="288" w:lineRule="auto"/>
        <w:ind w:firstLine="709"/>
        <w:rPr>
          <w:rStyle w:val="FontStyle16"/>
          <w:i/>
        </w:rPr>
      </w:pPr>
      <w:r w:rsidRPr="00FA099E">
        <w:rPr>
          <w:rStyle w:val="FontStyle16"/>
          <w:i/>
        </w:rPr>
        <w:t>Одной из форм познавательно-игровой деятельности, которая реа</w:t>
      </w:r>
      <w:bookmarkStart w:id="1" w:name="_GoBack"/>
      <w:bookmarkEnd w:id="1"/>
      <w:r w:rsidRPr="00FA099E">
        <w:rPr>
          <w:rStyle w:val="FontStyle16"/>
          <w:i/>
        </w:rPr>
        <w:t xml:space="preserve">лизуется в модуле, являются </w:t>
      </w:r>
      <w:r w:rsidRPr="00897A5F">
        <w:rPr>
          <w:rStyle w:val="FontStyle15"/>
        </w:rPr>
        <w:t>комплексно-тематические занятия.</w:t>
      </w:r>
      <w:r w:rsidRPr="00FA099E">
        <w:rPr>
          <w:rStyle w:val="FontStyle15"/>
        </w:rPr>
        <w:t xml:space="preserve"> </w:t>
      </w:r>
      <w:r w:rsidRPr="00FA099E">
        <w:rPr>
          <w:rStyle w:val="FontStyle16"/>
          <w:i/>
        </w:rPr>
        <w:t xml:space="preserve">Так, экономическим содержанием обогащаются занятия по математическому развитию детей. Математика вооружает ребенка средствами рационального познания мира. Счет, измерение, элементарные вычисления </w:t>
      </w:r>
      <w:r>
        <w:rPr>
          <w:rStyle w:val="FontStyle16"/>
          <w:i/>
        </w:rPr>
        <w:t>–</w:t>
      </w:r>
      <w:r w:rsidRPr="00FA099E">
        <w:rPr>
          <w:rStyle w:val="FontStyle16"/>
          <w:i/>
        </w:rPr>
        <w:t xml:space="preserve"> это те способы, которые ребенок использует при решении различных задач, в том числе и экономического содержания. Применение этих способов в познавательной и практической деятельности стимулирует поиск, открывает ребенку путь к творчеству. Математические знания можно рассматривать как основу развития у старших дошкольников элементарных экономических представлений. В то же время ознакомление с экономической сферой действительности способствует переходу ребенка от формального усвоения математических знаний к их осознанному применению в новой области. 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rStyle w:val="FontStyle16"/>
          <w:i/>
          <w:sz w:val="24"/>
          <w:szCs w:val="24"/>
        </w:rPr>
      </w:pPr>
      <w:r w:rsidRPr="00FA099E">
        <w:rPr>
          <w:i/>
        </w:rPr>
        <w:t xml:space="preserve"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предметы и явления экономической жизни семьи, выражать эмоциональное отношение к ним. </w:t>
      </w:r>
      <w:r w:rsidRPr="00FA099E">
        <w:rPr>
          <w:rStyle w:val="FontStyle16"/>
          <w:i/>
          <w:sz w:val="24"/>
          <w:szCs w:val="24"/>
        </w:rPr>
        <w:t xml:space="preserve">Развитие творческих способностей детей происходит </w:t>
      </w:r>
      <w:r>
        <w:rPr>
          <w:rStyle w:val="FontStyle16"/>
          <w:i/>
          <w:sz w:val="24"/>
          <w:szCs w:val="24"/>
        </w:rPr>
        <w:t>через</w:t>
      </w:r>
      <w:r w:rsidRPr="00FA099E">
        <w:rPr>
          <w:rStyle w:val="FontStyle16"/>
          <w:i/>
          <w:sz w:val="24"/>
          <w:szCs w:val="24"/>
        </w:rPr>
        <w:t xml:space="preserve"> организаци</w:t>
      </w:r>
      <w:r>
        <w:rPr>
          <w:rStyle w:val="FontStyle16"/>
          <w:i/>
          <w:sz w:val="24"/>
          <w:szCs w:val="24"/>
        </w:rPr>
        <w:t>ю</w:t>
      </w:r>
      <w:r w:rsidRPr="00FA099E">
        <w:rPr>
          <w:rStyle w:val="FontStyle16"/>
          <w:i/>
          <w:sz w:val="24"/>
          <w:szCs w:val="24"/>
        </w:rPr>
        <w:t xml:space="preserve"> продуктивных видов деятельности (темы: </w:t>
      </w:r>
      <w:r>
        <w:rPr>
          <w:rStyle w:val="FontStyle16"/>
          <w:i/>
          <w:sz w:val="24"/>
          <w:szCs w:val="24"/>
        </w:rPr>
        <w:t>«</w:t>
      </w:r>
      <w:r w:rsidRPr="00FA099E">
        <w:rPr>
          <w:rStyle w:val="FontStyle16"/>
          <w:i/>
          <w:sz w:val="24"/>
          <w:szCs w:val="24"/>
        </w:rPr>
        <w:t>Кошелек</w:t>
      </w:r>
      <w:r>
        <w:rPr>
          <w:rStyle w:val="FontStyle16"/>
          <w:i/>
          <w:sz w:val="24"/>
          <w:szCs w:val="24"/>
        </w:rPr>
        <w:t>»</w:t>
      </w:r>
      <w:r w:rsidRPr="00FA099E">
        <w:rPr>
          <w:rStyle w:val="FontStyle16"/>
          <w:i/>
          <w:sz w:val="24"/>
          <w:szCs w:val="24"/>
        </w:rPr>
        <w:t xml:space="preserve">, </w:t>
      </w:r>
      <w:r>
        <w:rPr>
          <w:rStyle w:val="FontStyle16"/>
          <w:i/>
          <w:sz w:val="24"/>
          <w:szCs w:val="24"/>
        </w:rPr>
        <w:t>«</w:t>
      </w:r>
      <w:r w:rsidRPr="00FA099E">
        <w:rPr>
          <w:rStyle w:val="FontStyle16"/>
          <w:i/>
          <w:sz w:val="24"/>
          <w:szCs w:val="24"/>
        </w:rPr>
        <w:t>Копилка</w:t>
      </w:r>
      <w:r>
        <w:rPr>
          <w:rStyle w:val="FontStyle16"/>
          <w:i/>
          <w:sz w:val="24"/>
          <w:szCs w:val="24"/>
        </w:rPr>
        <w:t>»</w:t>
      </w:r>
      <w:r w:rsidRPr="00FA099E">
        <w:rPr>
          <w:rStyle w:val="FontStyle16"/>
          <w:i/>
          <w:sz w:val="24"/>
          <w:szCs w:val="24"/>
        </w:rPr>
        <w:t xml:space="preserve">, </w:t>
      </w:r>
      <w:r>
        <w:rPr>
          <w:rStyle w:val="FontStyle16"/>
          <w:i/>
          <w:sz w:val="24"/>
          <w:szCs w:val="24"/>
        </w:rPr>
        <w:t>«</w:t>
      </w:r>
      <w:r w:rsidRPr="00FA099E">
        <w:rPr>
          <w:rStyle w:val="FontStyle16"/>
          <w:i/>
          <w:sz w:val="24"/>
          <w:szCs w:val="24"/>
        </w:rPr>
        <w:t>Тетушка Сова</w:t>
      </w:r>
      <w:r>
        <w:rPr>
          <w:rStyle w:val="FontStyle16"/>
          <w:i/>
          <w:sz w:val="24"/>
          <w:szCs w:val="24"/>
        </w:rPr>
        <w:t>»</w:t>
      </w:r>
      <w:r w:rsidRPr="00FA099E">
        <w:rPr>
          <w:rStyle w:val="FontStyle16"/>
          <w:i/>
          <w:sz w:val="24"/>
          <w:szCs w:val="24"/>
        </w:rPr>
        <w:t xml:space="preserve">). 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>Важно формировать у детей навыки экономически грамотного поведения, бережного отношения к окружающему: учить их экономно пользоваться вещами (брать столько бумаги, пластилина, чтобы хватило на работу, уходя гасить свет, не расходовать зря воду и т. д.).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 xml:space="preserve">При изучении модуля воспитатель советует родителям, как знакомить детей с вопросами семейной экономики, ведением семейного бюджета, случаями из жизни, привлекать их к посильному участию в обсуждении различных семейных покупок, подготовке праздников. Следует побуждать родителей к созданию совместных с детьми семейных проектов, </w:t>
      </w:r>
      <w:r w:rsidRPr="00FA099E">
        <w:rPr>
          <w:i/>
        </w:rPr>
        <w:lastRenderedPageBreak/>
        <w:t>отражающих экономику семьи (доходы и расходы). Желательно напоминать детям их необходимые потребности и потребности всех членов семьи.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 xml:space="preserve">Воспитатель рекомендует родителям детей старшего дошкольного возраста рассказывать о своей работе, объяснять, где и кем они работают, как важен их труд, привлекать детей к посильному домашнему труду. Необходимо инициировать проявления ребенком желания радовать старших хорошими поступками, выполнять постоянные обязанности по дому, помогать формированию уважительного отношения к труду и занятиям других членов семьи. </w:t>
      </w:r>
    </w:p>
    <w:p w:rsidR="008245F9" w:rsidRPr="00FA099E" w:rsidRDefault="008245F9" w:rsidP="008245F9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rPr>
          <w:i/>
        </w:rPr>
      </w:pPr>
      <w:r w:rsidRPr="00FA099E">
        <w:rPr>
          <w:i/>
        </w:rPr>
        <w:t>Дидактические игры, упражнения и проблемные ситуации с экономическим содержанием – необходимое условие развития грамматической правильности речи дошкольников, осознанного использования экономических понятий.</w:t>
      </w:r>
    </w:p>
    <w:p w:rsidR="008245F9" w:rsidRPr="0063663C" w:rsidRDefault="008245F9" w:rsidP="0063663C">
      <w:pPr>
        <w:jc w:val="center"/>
        <w:rPr>
          <w:u w:val="single"/>
        </w:rPr>
      </w:pPr>
    </w:p>
    <w:sectPr w:rsidR="008245F9" w:rsidRPr="0063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7"/>
    <w:rsid w:val="0063663C"/>
    <w:rsid w:val="00693807"/>
    <w:rsid w:val="008245F9"/>
    <w:rsid w:val="00A90513"/>
    <w:rsid w:val="00C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D85C-0018-4248-9C92-846BEE0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24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45F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5F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ListParagraph1">
    <w:name w:val="List Paragraph1"/>
    <w:uiPriority w:val="99"/>
    <w:rsid w:val="008245F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uiPriority w:val="99"/>
    <w:rsid w:val="008245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45F9"/>
    <w:pPr>
      <w:widowControl w:val="0"/>
      <w:autoSpaceDE w:val="0"/>
      <w:autoSpaceDN w:val="0"/>
      <w:adjustRightInd w:val="0"/>
      <w:spacing w:after="0" w:line="242" w:lineRule="exact"/>
      <w:ind w:firstLine="350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245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8245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1367</Words>
  <Characters>7794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dcterms:created xsi:type="dcterms:W3CDTF">2015-08-17T17:59:00Z</dcterms:created>
  <dcterms:modified xsi:type="dcterms:W3CDTF">2015-08-17T18:23:00Z</dcterms:modified>
</cp:coreProperties>
</file>